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62" w:rsidRDefault="001528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D3662" w:rsidRDefault="001528A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D3662">
        <w:tc>
          <w:tcPr>
            <w:tcW w:w="3261" w:type="dxa"/>
            <w:shd w:val="clear" w:color="auto" w:fill="E7E6E6" w:themeFill="background2"/>
          </w:tcPr>
          <w:p w:rsidR="001D3662" w:rsidRDefault="001528AB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3662" w:rsidRDefault="001528AB">
            <w:r>
              <w:rPr>
                <w:b/>
                <w:sz w:val="22"/>
                <w:szCs w:val="22"/>
              </w:rPr>
              <w:t>Организация научных исследований</w:t>
            </w:r>
          </w:p>
        </w:tc>
      </w:tr>
      <w:tr w:rsidR="001D3662">
        <w:tc>
          <w:tcPr>
            <w:tcW w:w="3261" w:type="dxa"/>
            <w:shd w:val="clear" w:color="auto" w:fill="E7E6E6" w:themeFill="background2"/>
          </w:tcPr>
          <w:p w:rsidR="001D3662" w:rsidRDefault="001528AB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D3662" w:rsidRDefault="001528AB">
            <w:r>
              <w:rPr>
                <w:sz w:val="22"/>
                <w:szCs w:val="22"/>
              </w:rPr>
              <w:t xml:space="preserve">09.04.03 </w:t>
            </w:r>
          </w:p>
        </w:tc>
        <w:tc>
          <w:tcPr>
            <w:tcW w:w="5811" w:type="dxa"/>
            <w:shd w:val="clear" w:color="auto" w:fill="auto"/>
          </w:tcPr>
          <w:p w:rsidR="001D3662" w:rsidRDefault="001528AB"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1D3662">
        <w:tc>
          <w:tcPr>
            <w:tcW w:w="3261" w:type="dxa"/>
            <w:shd w:val="clear" w:color="auto" w:fill="E7E6E6" w:themeFill="background2"/>
          </w:tcPr>
          <w:p w:rsidR="001D3662" w:rsidRDefault="001528AB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3662" w:rsidRDefault="001528AB">
            <w:r>
              <w:rPr>
                <w:sz w:val="22"/>
                <w:szCs w:val="22"/>
              </w:rPr>
              <w:t>Бизнес-модели и цифровые решения</w:t>
            </w:r>
          </w:p>
        </w:tc>
      </w:tr>
      <w:tr w:rsidR="001D3662">
        <w:tc>
          <w:tcPr>
            <w:tcW w:w="3261" w:type="dxa"/>
            <w:shd w:val="clear" w:color="auto" w:fill="E7E6E6" w:themeFill="background2"/>
          </w:tcPr>
          <w:p w:rsidR="001D3662" w:rsidRDefault="001528AB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3662" w:rsidRDefault="001528AB"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D3662">
        <w:tc>
          <w:tcPr>
            <w:tcW w:w="3261" w:type="dxa"/>
            <w:shd w:val="clear" w:color="auto" w:fill="E7E6E6" w:themeFill="background2"/>
          </w:tcPr>
          <w:p w:rsidR="001D3662" w:rsidRDefault="001528AB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3662" w:rsidRDefault="001528AB">
            <w:r>
              <w:rPr>
                <w:sz w:val="22"/>
                <w:szCs w:val="22"/>
              </w:rPr>
              <w:t>Зачет</w:t>
            </w:r>
          </w:p>
          <w:p w:rsidR="001D3662" w:rsidRDefault="001D3662">
            <w:pPr>
              <w:rPr>
                <w:sz w:val="22"/>
                <w:szCs w:val="22"/>
              </w:rPr>
            </w:pPr>
          </w:p>
        </w:tc>
      </w:tr>
      <w:tr w:rsidR="001D3662">
        <w:tc>
          <w:tcPr>
            <w:tcW w:w="3261" w:type="dxa"/>
            <w:shd w:val="clear" w:color="auto" w:fill="E7E6E6" w:themeFill="background2"/>
          </w:tcPr>
          <w:p w:rsidR="001D3662" w:rsidRDefault="001528AB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3662" w:rsidRDefault="001528AB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1D3662">
        <w:tc>
          <w:tcPr>
            <w:tcW w:w="10490" w:type="dxa"/>
            <w:gridSpan w:val="3"/>
            <w:shd w:val="clear" w:color="auto" w:fill="E7E6E6" w:themeFill="background2"/>
          </w:tcPr>
          <w:p w:rsidR="001D3662" w:rsidRDefault="001528AB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1D3662">
        <w:tc>
          <w:tcPr>
            <w:tcW w:w="10490" w:type="dxa"/>
            <w:gridSpan w:val="3"/>
            <w:shd w:val="clear" w:color="auto" w:fill="auto"/>
          </w:tcPr>
          <w:p w:rsidR="001D3662" w:rsidRDefault="001528A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Структура научного исследования.</w:t>
            </w:r>
          </w:p>
        </w:tc>
      </w:tr>
      <w:tr w:rsidR="001D3662">
        <w:tc>
          <w:tcPr>
            <w:tcW w:w="10490" w:type="dxa"/>
            <w:gridSpan w:val="3"/>
            <w:shd w:val="clear" w:color="auto" w:fill="auto"/>
          </w:tcPr>
          <w:p w:rsidR="001D3662" w:rsidRDefault="001528A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Информационные ресурсы для проведения научных исследований</w:t>
            </w:r>
          </w:p>
        </w:tc>
      </w:tr>
      <w:tr w:rsidR="001D3662">
        <w:tc>
          <w:tcPr>
            <w:tcW w:w="10490" w:type="dxa"/>
            <w:gridSpan w:val="3"/>
            <w:shd w:val="clear" w:color="auto" w:fill="auto"/>
          </w:tcPr>
          <w:p w:rsidR="001D3662" w:rsidRDefault="001528A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Статистические методы обработки информации.</w:t>
            </w:r>
          </w:p>
        </w:tc>
      </w:tr>
      <w:tr w:rsidR="001D3662">
        <w:tc>
          <w:tcPr>
            <w:tcW w:w="10490" w:type="dxa"/>
            <w:gridSpan w:val="3"/>
            <w:shd w:val="clear" w:color="auto" w:fill="auto"/>
          </w:tcPr>
          <w:p w:rsidR="001D3662" w:rsidRDefault="001528A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Методы экспертных оценок.</w:t>
            </w:r>
          </w:p>
        </w:tc>
      </w:tr>
      <w:tr w:rsidR="001D3662">
        <w:tc>
          <w:tcPr>
            <w:tcW w:w="10490" w:type="dxa"/>
            <w:gridSpan w:val="3"/>
            <w:shd w:val="clear" w:color="auto" w:fill="auto"/>
          </w:tcPr>
          <w:p w:rsidR="001D3662" w:rsidRDefault="001528A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Формализованные требования к научным исследованиям.</w:t>
            </w:r>
          </w:p>
        </w:tc>
      </w:tr>
      <w:tr w:rsidR="001D3662">
        <w:tc>
          <w:tcPr>
            <w:tcW w:w="10490" w:type="dxa"/>
            <w:gridSpan w:val="3"/>
            <w:shd w:val="clear" w:color="auto" w:fill="E7E6E6" w:themeFill="background2"/>
          </w:tcPr>
          <w:p w:rsidR="001D3662" w:rsidRDefault="001528AB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D3662">
        <w:tc>
          <w:tcPr>
            <w:tcW w:w="10490" w:type="dxa"/>
            <w:gridSpan w:val="3"/>
            <w:shd w:val="clear" w:color="auto" w:fill="auto"/>
          </w:tcPr>
          <w:p w:rsidR="001D3662" w:rsidRDefault="001528AB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D3662" w:rsidRDefault="001528AB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Кузнецов, И. Н. Основы научных исследований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И. Н. Кузнецов. - 4-е изд.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Дашков и К°, 2018. - 284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http://znanium.com/go.php?id=415064</w:t>
              </w:r>
            </w:hyperlink>
          </w:p>
          <w:p w:rsidR="001D3662" w:rsidRDefault="001528AB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Минина, Т. Б. Организация научно-исследовательской работы студентов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Т. Б. Минина, И. Д. </w:t>
            </w:r>
            <w:proofErr w:type="spellStart"/>
            <w:r>
              <w:rPr>
                <w:sz w:val="22"/>
                <w:szCs w:val="22"/>
              </w:rPr>
              <w:t>Возмилов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2018. - 93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http://lib.usue.ru/resource/limit/ump/18/p490910.pdf</w:t>
              </w:r>
            </w:hyperlink>
            <w:r>
              <w:rPr>
                <w:sz w:val="22"/>
                <w:szCs w:val="22"/>
              </w:rPr>
              <w:t xml:space="preserve"> 70экз.</w:t>
            </w:r>
          </w:p>
          <w:p w:rsidR="001D3662" w:rsidRDefault="001528AB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D3662" w:rsidRDefault="001528AB">
            <w:pPr>
              <w:pStyle w:val="aff4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Кукушкина, В. В. Организация научно-исследовательской работы студентов (магистров)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по направлению подготовки 38.04.02 «Менеджмент» / В. В. Кукушкина.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2019. - 264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http://znanium.com/go.php?id=982657</w:t>
              </w:r>
            </w:hyperlink>
          </w:p>
          <w:p w:rsidR="001D3662" w:rsidRDefault="001528AB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Свиридов, Л. Т. Основы научных исследований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Л. Т. Свиридов, А. И. Третьяков ; М-во образования и науки Рос. Федерации, Воронеж. гос. </w:t>
            </w:r>
            <w:proofErr w:type="spellStart"/>
            <w:r>
              <w:rPr>
                <w:sz w:val="22"/>
                <w:szCs w:val="22"/>
              </w:rPr>
              <w:t>лесотехн</w:t>
            </w:r>
            <w:proofErr w:type="spellEnd"/>
            <w:r>
              <w:rPr>
                <w:sz w:val="22"/>
                <w:szCs w:val="22"/>
              </w:rPr>
              <w:t xml:space="preserve">. ун-т им. Г. Ф. Морозова. - </w:t>
            </w:r>
            <w:proofErr w:type="gramStart"/>
            <w:r>
              <w:rPr>
                <w:sz w:val="22"/>
                <w:szCs w:val="22"/>
              </w:rPr>
              <w:t>Воронеж :</w:t>
            </w:r>
            <w:proofErr w:type="gramEnd"/>
            <w:r>
              <w:rPr>
                <w:sz w:val="22"/>
                <w:szCs w:val="22"/>
              </w:rPr>
              <w:t xml:space="preserve"> ВГЛТУ, 2016. - 362 с. </w:t>
            </w:r>
            <w:hyperlink r:id="rId9">
              <w:r>
                <w:rPr>
                  <w:rStyle w:val="-"/>
                  <w:sz w:val="22"/>
                  <w:szCs w:val="22"/>
                </w:rPr>
                <w:t>http://znanium.com/go.php?id=858448</w:t>
              </w:r>
            </w:hyperlink>
          </w:p>
        </w:tc>
      </w:tr>
      <w:tr w:rsidR="001D3662">
        <w:tc>
          <w:tcPr>
            <w:tcW w:w="10490" w:type="dxa"/>
            <w:gridSpan w:val="3"/>
            <w:shd w:val="clear" w:color="auto" w:fill="E7E6E6" w:themeFill="background2"/>
          </w:tcPr>
          <w:p w:rsidR="001D3662" w:rsidRDefault="001528AB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>
              <w:rPr>
                <w:b/>
                <w:i/>
                <w:sz w:val="22"/>
                <w:szCs w:val="22"/>
              </w:rPr>
              <w:t>систем,  онлайн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1D3662">
        <w:tc>
          <w:tcPr>
            <w:tcW w:w="10490" w:type="dxa"/>
            <w:gridSpan w:val="3"/>
            <w:shd w:val="clear" w:color="auto" w:fill="auto"/>
          </w:tcPr>
          <w:p w:rsidR="001D3662" w:rsidRDefault="001528AB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D3662" w:rsidRDefault="001528A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D3662" w:rsidRDefault="001528A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D3662" w:rsidRDefault="001D3662">
            <w:pPr>
              <w:jc w:val="both"/>
              <w:rPr>
                <w:sz w:val="22"/>
                <w:szCs w:val="22"/>
              </w:rPr>
            </w:pPr>
          </w:p>
          <w:p w:rsidR="001D3662" w:rsidRDefault="001528AB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D3662" w:rsidRDefault="001528AB">
            <w:r>
              <w:rPr>
                <w:sz w:val="22"/>
                <w:szCs w:val="22"/>
              </w:rPr>
              <w:t>Общего доступа</w:t>
            </w:r>
          </w:p>
          <w:p w:rsidR="001D3662" w:rsidRDefault="001528AB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1D3662" w:rsidRDefault="001528AB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1D3662">
        <w:tc>
          <w:tcPr>
            <w:tcW w:w="10490" w:type="dxa"/>
            <w:gridSpan w:val="3"/>
            <w:shd w:val="clear" w:color="auto" w:fill="E7E6E6" w:themeFill="background2"/>
          </w:tcPr>
          <w:p w:rsidR="001D3662" w:rsidRDefault="001528AB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1D3662">
        <w:tc>
          <w:tcPr>
            <w:tcW w:w="10490" w:type="dxa"/>
            <w:gridSpan w:val="3"/>
            <w:shd w:val="clear" w:color="auto" w:fill="auto"/>
          </w:tcPr>
          <w:p w:rsidR="001D3662" w:rsidRDefault="001528AB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D3662">
        <w:tc>
          <w:tcPr>
            <w:tcW w:w="10490" w:type="dxa"/>
            <w:gridSpan w:val="3"/>
            <w:shd w:val="clear" w:color="auto" w:fill="E7E6E6" w:themeFill="background2"/>
          </w:tcPr>
          <w:p w:rsidR="001D3662" w:rsidRDefault="001528AB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1D3662">
        <w:trPr>
          <w:trHeight w:val="1685"/>
        </w:trPr>
        <w:tc>
          <w:tcPr>
            <w:tcW w:w="10490" w:type="dxa"/>
            <w:gridSpan w:val="3"/>
            <w:shd w:val="clear" w:color="auto" w:fill="auto"/>
          </w:tcPr>
          <w:p w:rsidR="001D3662" w:rsidRDefault="001528A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893н</w:t>
            </w:r>
          </w:p>
          <w:p w:rsidR="001D3662" w:rsidRDefault="001528A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</w:t>
            </w:r>
          </w:p>
        </w:tc>
      </w:tr>
    </w:tbl>
    <w:p w:rsidR="001D3662" w:rsidRDefault="001528A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 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Сурнина Надежда Матвеевна</w:t>
      </w:r>
    </w:p>
    <w:p w:rsidR="001D3662" w:rsidRDefault="001D3662">
      <w:pPr>
        <w:rPr>
          <w:sz w:val="24"/>
          <w:szCs w:val="24"/>
          <w:u w:val="single"/>
        </w:rPr>
      </w:pPr>
    </w:p>
    <w:p w:rsidR="001D3662" w:rsidRDefault="001D3662">
      <w:pPr>
        <w:rPr>
          <w:sz w:val="24"/>
          <w:szCs w:val="24"/>
        </w:rPr>
      </w:pPr>
      <w:bookmarkStart w:id="0" w:name="_GoBack"/>
      <w:bookmarkEnd w:id="0"/>
    </w:p>
    <w:sectPr w:rsidR="001D366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B635E"/>
    <w:multiLevelType w:val="multilevel"/>
    <w:tmpl w:val="CF5CB1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7E03D4"/>
    <w:multiLevelType w:val="multilevel"/>
    <w:tmpl w:val="14FC7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85E77"/>
    <w:multiLevelType w:val="multilevel"/>
    <w:tmpl w:val="73A60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62"/>
    <w:rsid w:val="001528AB"/>
    <w:rsid w:val="001D3662"/>
    <w:rsid w:val="00A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35D5D-3A4E-492E-A18B-42D99AA1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8/p49091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1506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58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B9B0-EDCD-4C9E-985C-6C644B76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512</Words>
  <Characters>2923</Characters>
  <Application>Microsoft Office Word</Application>
  <DocSecurity>0</DocSecurity>
  <Lines>24</Lines>
  <Paragraphs>6</Paragraphs>
  <ScaleCrop>false</ScaleCrop>
  <Company>Microsoft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20</cp:revision>
  <cp:lastPrinted>2019-02-15T10:04:00Z</cp:lastPrinted>
  <dcterms:created xsi:type="dcterms:W3CDTF">2019-03-11T14:13:00Z</dcterms:created>
  <dcterms:modified xsi:type="dcterms:W3CDTF">2020-03-23T07:52:00Z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